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3B49" w14:textId="37D87143" w:rsidR="00527BB3" w:rsidRPr="005B24AA" w:rsidRDefault="007E15B9" w:rsidP="005B24AA">
      <w:pPr>
        <w:pStyle w:val="KeinLeerraum"/>
        <w:jc w:val="right"/>
        <w:rPr>
          <w:rFonts w:ascii="Mathlete Skinny" w:hAnsi="Mathlete Skinny"/>
          <w:sz w:val="52"/>
          <w:szCs w:val="52"/>
        </w:rPr>
      </w:pPr>
      <w:r w:rsidRPr="005B24AA">
        <w:rPr>
          <w:rFonts w:ascii="Benillia" w:hAnsi="Benillia"/>
          <w:sz w:val="28"/>
          <w:szCs w:val="28"/>
        </w:rPr>
        <w:t xml:space="preserve"> </w:t>
      </w:r>
      <w:r w:rsidRPr="005B24AA">
        <w:rPr>
          <w:rFonts w:ascii="Mathlete Skinny" w:hAnsi="Mathlete Skinny"/>
          <w:sz w:val="52"/>
          <w:szCs w:val="52"/>
        </w:rPr>
        <w:t>„Last-minute-Adventskalender“</w:t>
      </w:r>
      <w:r w:rsidR="005B24AA" w:rsidRPr="005B24AA">
        <w:rPr>
          <w:rFonts w:ascii="Mathlete Skinny" w:hAnsi="Mathlete Skinny"/>
          <w:sz w:val="52"/>
          <w:szCs w:val="52"/>
        </w:rPr>
        <w:t xml:space="preserve"> in der Streichholzschachtel </w:t>
      </w:r>
    </w:p>
    <w:p w14:paraId="13447BDF" w14:textId="493D1E67" w:rsidR="007E15B9" w:rsidRPr="009E4B30" w:rsidRDefault="00783397" w:rsidP="007E15B9">
      <w:pPr>
        <w:pStyle w:val="KeinLeerraum"/>
        <w:rPr>
          <w:rFonts w:ascii="Gidole" w:hAnsi="Gidole"/>
          <w:sz w:val="20"/>
          <w:szCs w:val="20"/>
        </w:rPr>
      </w:pPr>
      <w:r w:rsidRPr="009E4B30">
        <w:rPr>
          <w:rFonts w:ascii="Gidole" w:hAnsi="Gidole"/>
          <w:sz w:val="20"/>
          <w:szCs w:val="20"/>
        </w:rPr>
        <w:t>So geht’s</w:t>
      </w:r>
      <w:r w:rsidR="007E15B9" w:rsidRPr="009E4B30">
        <w:rPr>
          <w:rFonts w:ascii="Gidole" w:hAnsi="Gidole"/>
          <w:sz w:val="20"/>
          <w:szCs w:val="20"/>
        </w:rPr>
        <w:t xml:space="preserve">: </w:t>
      </w:r>
    </w:p>
    <w:p w14:paraId="4EEF0F72" w14:textId="44307B0E" w:rsidR="007E15B9" w:rsidRPr="007E15B9" w:rsidRDefault="007E15B9" w:rsidP="007E15B9">
      <w:pPr>
        <w:pStyle w:val="KeinLeerraum"/>
        <w:rPr>
          <w:rFonts w:ascii="Gidole" w:hAnsi="Gidole"/>
        </w:rPr>
      </w:pPr>
    </w:p>
    <w:p w14:paraId="4134AA5B" w14:textId="7F607F07" w:rsidR="007E15B9" w:rsidRPr="00783397" w:rsidRDefault="00783397" w:rsidP="00D86793">
      <w:pPr>
        <w:pStyle w:val="KeinLeerraum"/>
        <w:numPr>
          <w:ilvl w:val="0"/>
          <w:numId w:val="1"/>
        </w:numPr>
        <w:rPr>
          <w:rFonts w:ascii="Gidole" w:hAnsi="Gidole"/>
          <w:sz w:val="18"/>
          <w:szCs w:val="18"/>
        </w:rPr>
      </w:pPr>
      <w:r w:rsidRPr="00783397">
        <w:rPr>
          <w:rFonts w:ascii="Gidole" w:hAnsi="Gidole"/>
          <w:sz w:val="18"/>
          <w:szCs w:val="18"/>
        </w:rPr>
        <w:t xml:space="preserve">Du brauchst: </w:t>
      </w:r>
      <w:r w:rsidR="007E15B9" w:rsidRPr="00783397">
        <w:rPr>
          <w:rFonts w:ascii="Gidole" w:hAnsi="Gidole"/>
          <w:sz w:val="18"/>
          <w:szCs w:val="18"/>
        </w:rPr>
        <w:t>1 leere Streichholzschachtel</w:t>
      </w:r>
      <w:r w:rsidRPr="00783397">
        <w:rPr>
          <w:rFonts w:ascii="Gidole" w:hAnsi="Gidole"/>
          <w:sz w:val="18"/>
          <w:szCs w:val="18"/>
        </w:rPr>
        <w:t xml:space="preserve">, </w:t>
      </w:r>
      <w:r>
        <w:rPr>
          <w:rFonts w:ascii="Gidole" w:hAnsi="Gidole"/>
          <w:sz w:val="18"/>
          <w:szCs w:val="18"/>
        </w:rPr>
        <w:t>d</w:t>
      </w:r>
      <w:r w:rsidR="005B24AA" w:rsidRPr="00783397">
        <w:rPr>
          <w:rFonts w:ascii="Gidole" w:hAnsi="Gidole"/>
          <w:sz w:val="18"/>
          <w:szCs w:val="18"/>
        </w:rPr>
        <w:t>iese Bastelvorlage, ausgefüllt mit Texten deiner Wahl</w:t>
      </w:r>
      <w:r>
        <w:rPr>
          <w:rFonts w:ascii="Gidole" w:hAnsi="Gidole"/>
          <w:sz w:val="18"/>
          <w:szCs w:val="18"/>
        </w:rPr>
        <w:t xml:space="preserve">, einen Drucker und eine Schere. </w:t>
      </w:r>
    </w:p>
    <w:p w14:paraId="29BFC8F6" w14:textId="2D9BEE59" w:rsidR="005B24AA" w:rsidRPr="005B24AA" w:rsidRDefault="005B24AA" w:rsidP="005B24AA">
      <w:pPr>
        <w:pStyle w:val="KeinLeerraum"/>
        <w:ind w:left="720"/>
        <w:rPr>
          <w:rFonts w:ascii="Gidole" w:hAnsi="Gidole"/>
          <w:sz w:val="18"/>
          <w:szCs w:val="18"/>
        </w:rPr>
      </w:pPr>
    </w:p>
    <w:p w14:paraId="49081128" w14:textId="1BEA1099" w:rsidR="00783397" w:rsidRDefault="00C46670" w:rsidP="00783397">
      <w:pPr>
        <w:pStyle w:val="KeinLeerraum"/>
        <w:numPr>
          <w:ilvl w:val="0"/>
          <w:numId w:val="1"/>
        </w:numPr>
        <w:rPr>
          <w:rFonts w:ascii="Gidole" w:hAnsi="Gidole"/>
          <w:sz w:val="18"/>
          <w:szCs w:val="18"/>
        </w:rPr>
      </w:pPr>
      <w:r>
        <w:rPr>
          <w:rFonts w:ascii="Gidole" w:hAnsi="Gidole"/>
          <w:sz w:val="18"/>
          <w:szCs w:val="18"/>
        </w:rPr>
        <w:t xml:space="preserve">Fülle die Kästchen mit Sprüchen deiner Wahl aus. Dabei kann dir die </w:t>
      </w:r>
      <w:hyperlink r:id="rId6" w:history="1">
        <w:r w:rsidRPr="00C46670">
          <w:rPr>
            <w:rStyle w:val="Hyperlink"/>
            <w:rFonts w:ascii="Gidole" w:hAnsi="Gidole"/>
            <w:sz w:val="18"/>
            <w:szCs w:val="18"/>
          </w:rPr>
          <w:t>Sammlung aus der ESG</w:t>
        </w:r>
      </w:hyperlink>
      <w:r>
        <w:rPr>
          <w:rFonts w:ascii="Gidole" w:hAnsi="Gidole"/>
          <w:sz w:val="18"/>
          <w:szCs w:val="18"/>
        </w:rPr>
        <w:t xml:space="preserve"> eine Hilfe sein. </w:t>
      </w:r>
      <w:r w:rsidR="005B24AA" w:rsidRPr="005B24AA">
        <w:rPr>
          <w:rFonts w:ascii="Gidole" w:hAnsi="Gidole"/>
          <w:sz w:val="18"/>
          <w:szCs w:val="18"/>
        </w:rPr>
        <w:t>Drucke die</w:t>
      </w:r>
      <w:r>
        <w:rPr>
          <w:rFonts w:ascii="Gidole" w:hAnsi="Gidole"/>
          <w:sz w:val="18"/>
          <w:szCs w:val="18"/>
        </w:rPr>
        <w:t xml:space="preserve"> fertige Vorlage</w:t>
      </w:r>
      <w:r w:rsidR="005B24AA" w:rsidRPr="005B24AA">
        <w:rPr>
          <w:rFonts w:ascii="Gidole" w:hAnsi="Gidole"/>
          <w:sz w:val="18"/>
          <w:szCs w:val="18"/>
        </w:rPr>
        <w:t xml:space="preserve"> aus, schneide die Kästchen aus, nummeriere sie auf der Rückseite von 1 bis 24, fülle deine Streichholzschachtel damit</w:t>
      </w:r>
      <w:r w:rsidR="003D1CD7">
        <w:rPr>
          <w:rFonts w:ascii="Gidole" w:hAnsi="Gidole"/>
          <w:sz w:val="18"/>
          <w:szCs w:val="18"/>
        </w:rPr>
        <w:t xml:space="preserve"> in der richtigen Reihenfolge</w:t>
      </w:r>
      <w:r w:rsidR="005B24AA" w:rsidRPr="005B24AA">
        <w:rPr>
          <w:rFonts w:ascii="Gidole" w:hAnsi="Gidole"/>
          <w:sz w:val="18"/>
          <w:szCs w:val="18"/>
        </w:rPr>
        <w:t xml:space="preserve"> und fertig bist du! </w:t>
      </w:r>
    </w:p>
    <w:p w14:paraId="08895741" w14:textId="77777777" w:rsidR="00783397" w:rsidRDefault="00783397" w:rsidP="00783397">
      <w:pPr>
        <w:pStyle w:val="KeinLeerraum"/>
        <w:rPr>
          <w:rFonts w:ascii="Gidole" w:hAnsi="Gidole"/>
          <w:sz w:val="18"/>
          <w:szCs w:val="18"/>
        </w:rPr>
      </w:pPr>
    </w:p>
    <w:p w14:paraId="296594CC" w14:textId="6CA7A2D6" w:rsidR="00783397" w:rsidRPr="00C46670" w:rsidRDefault="00B44CE6" w:rsidP="00C46670">
      <w:pPr>
        <w:pStyle w:val="KeinLeerraum"/>
        <w:numPr>
          <w:ilvl w:val="0"/>
          <w:numId w:val="1"/>
        </w:numPr>
        <w:rPr>
          <w:rFonts w:ascii="Gidole" w:hAnsi="Gidole"/>
          <w:sz w:val="18"/>
          <w:szCs w:val="18"/>
        </w:rPr>
      </w:pPr>
      <w:r w:rsidRPr="00C46670">
        <w:rPr>
          <w:rFonts w:ascii="Gidole" w:hAnsi="Gidole"/>
          <w:sz w:val="18"/>
          <w:szCs w:val="18"/>
        </w:rPr>
        <w:t xml:space="preserve">Für die, die noch mehr wollen: </w:t>
      </w:r>
      <w:r w:rsidR="00783397" w:rsidRPr="00C46670">
        <w:rPr>
          <w:rFonts w:ascii="Gidole" w:hAnsi="Gidole"/>
          <w:sz w:val="18"/>
          <w:szCs w:val="18"/>
        </w:rPr>
        <w:t>Wenn du die Vorlage doppelseitig ausdruckst</w:t>
      </w:r>
      <w:r w:rsidR="009E4B30" w:rsidRPr="00C46670">
        <w:rPr>
          <w:rFonts w:ascii="Gidole" w:hAnsi="Gidole"/>
          <w:sz w:val="18"/>
          <w:szCs w:val="18"/>
        </w:rPr>
        <w:t>, die Seite mit dem Bild als Rückseite für die Zahl nutzt</w:t>
      </w:r>
      <w:r w:rsidR="00783397" w:rsidRPr="00C46670">
        <w:rPr>
          <w:rFonts w:ascii="Gidole" w:hAnsi="Gidole"/>
          <w:sz w:val="18"/>
          <w:szCs w:val="18"/>
        </w:rPr>
        <w:t xml:space="preserve"> und die Kärtchen mischst, bevor du sie nummerierst, kommt mit dem Adventskalender auch ein kleines Puzzle dazu! </w:t>
      </w:r>
    </w:p>
    <w:p w14:paraId="2749F1A7" w14:textId="77777777" w:rsidR="00783397" w:rsidRPr="00783397" w:rsidRDefault="00783397" w:rsidP="00783397">
      <w:pPr>
        <w:pStyle w:val="KeinLeerraum"/>
        <w:ind w:left="720"/>
        <w:rPr>
          <w:rFonts w:ascii="Gidole" w:hAnsi="Gidole"/>
          <w:sz w:val="18"/>
          <w:szCs w:val="18"/>
        </w:rPr>
      </w:pPr>
    </w:p>
    <w:p w14:paraId="2FD1D116" w14:textId="621DDBFD" w:rsidR="003D1CD7" w:rsidRDefault="005B24AA" w:rsidP="007E15B9">
      <w:pPr>
        <w:pStyle w:val="KeinLeerraum"/>
        <w:numPr>
          <w:ilvl w:val="0"/>
          <w:numId w:val="1"/>
        </w:numPr>
        <w:rPr>
          <w:rFonts w:ascii="Gidole" w:hAnsi="Gidole"/>
          <w:sz w:val="18"/>
          <w:szCs w:val="18"/>
        </w:rPr>
      </w:pPr>
      <w:r w:rsidRPr="005B24AA">
        <w:rPr>
          <w:rFonts w:ascii="Gidole" w:hAnsi="Gidole"/>
          <w:sz w:val="18"/>
          <w:szCs w:val="18"/>
        </w:rPr>
        <w:t xml:space="preserve">Natürlich darfst du dich auch kreativ in der Gestaltung der Streichholzschachtel austoben! </w:t>
      </w:r>
    </w:p>
    <w:p w14:paraId="36A691A8" w14:textId="79930D0A" w:rsidR="003D1CD7" w:rsidRDefault="003D1CD7" w:rsidP="003D1CD7">
      <w:pPr>
        <w:pStyle w:val="KeinLeerraum"/>
        <w:ind w:left="720"/>
        <w:rPr>
          <w:rFonts w:ascii="Gidole" w:hAnsi="Gidole"/>
          <w:sz w:val="18"/>
          <w:szCs w:val="18"/>
        </w:rPr>
      </w:pPr>
    </w:p>
    <w:p w14:paraId="058EE75D" w14:textId="60C8765B" w:rsidR="007E15B9" w:rsidRPr="005B24AA" w:rsidRDefault="005B24AA" w:rsidP="003D1CD7">
      <w:pPr>
        <w:pStyle w:val="KeinLeerraum"/>
        <w:ind w:left="720"/>
        <w:jc w:val="right"/>
        <w:rPr>
          <w:rFonts w:ascii="Gidole" w:hAnsi="Gidole"/>
          <w:sz w:val="18"/>
          <w:szCs w:val="18"/>
        </w:rPr>
      </w:pPr>
      <w:r w:rsidRPr="005B24AA">
        <w:rPr>
          <w:rFonts w:ascii="Gidole" w:hAnsi="Gidole"/>
          <w:sz w:val="18"/>
          <w:szCs w:val="18"/>
        </w:rPr>
        <w:t xml:space="preserve">Viel Spaß und einen gesegneten Advent! </w:t>
      </w:r>
    </w:p>
    <w:p w14:paraId="1C357FF5" w14:textId="2327E345" w:rsidR="007E15B9" w:rsidRDefault="007E15B9" w:rsidP="007E15B9">
      <w:pPr>
        <w:pStyle w:val="KeinLeerraum"/>
      </w:pPr>
    </w:p>
    <w:tbl>
      <w:tblPr>
        <w:tblStyle w:val="Tabellenraster"/>
        <w:tblW w:w="0" w:type="auto"/>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2552"/>
        <w:gridCol w:w="2552"/>
        <w:gridCol w:w="2552"/>
        <w:gridCol w:w="2552"/>
      </w:tblGrid>
      <w:tr w:rsidR="007E15B9" w14:paraId="29EF23BD" w14:textId="76478177" w:rsidTr="009E4B30">
        <w:trPr>
          <w:trHeight w:val="1814"/>
          <w:jc w:val="center"/>
        </w:trPr>
        <w:tc>
          <w:tcPr>
            <w:tcW w:w="2552" w:type="dxa"/>
          </w:tcPr>
          <w:p w14:paraId="74C20D0A" w14:textId="28F1E498" w:rsidR="007E15B9" w:rsidRDefault="007E15B9" w:rsidP="007E15B9">
            <w:pPr>
              <w:pStyle w:val="KeinLeerraum"/>
            </w:pPr>
          </w:p>
        </w:tc>
        <w:tc>
          <w:tcPr>
            <w:tcW w:w="2552" w:type="dxa"/>
          </w:tcPr>
          <w:p w14:paraId="537B20C8" w14:textId="77777777" w:rsidR="007E15B9" w:rsidRDefault="007E15B9" w:rsidP="007E15B9">
            <w:pPr>
              <w:pStyle w:val="KeinLeerraum"/>
            </w:pPr>
          </w:p>
        </w:tc>
        <w:tc>
          <w:tcPr>
            <w:tcW w:w="2552" w:type="dxa"/>
          </w:tcPr>
          <w:p w14:paraId="35A58514" w14:textId="77777777" w:rsidR="007E15B9" w:rsidRDefault="007E15B9" w:rsidP="007E15B9">
            <w:pPr>
              <w:pStyle w:val="KeinLeerraum"/>
            </w:pPr>
          </w:p>
        </w:tc>
        <w:tc>
          <w:tcPr>
            <w:tcW w:w="2552" w:type="dxa"/>
          </w:tcPr>
          <w:p w14:paraId="303EADDD" w14:textId="1471FCCD" w:rsidR="007E15B9" w:rsidRDefault="007E15B9" w:rsidP="007E15B9">
            <w:pPr>
              <w:pStyle w:val="KeinLeerraum"/>
            </w:pPr>
          </w:p>
        </w:tc>
      </w:tr>
      <w:tr w:rsidR="007E15B9" w14:paraId="3BFF0960" w14:textId="6FA0C608" w:rsidTr="009E4B30">
        <w:trPr>
          <w:trHeight w:val="1814"/>
          <w:jc w:val="center"/>
        </w:trPr>
        <w:tc>
          <w:tcPr>
            <w:tcW w:w="2552" w:type="dxa"/>
          </w:tcPr>
          <w:p w14:paraId="563ACA79" w14:textId="77777777" w:rsidR="007E15B9" w:rsidRDefault="007E15B9" w:rsidP="007E15B9">
            <w:pPr>
              <w:pStyle w:val="KeinLeerraum"/>
            </w:pPr>
          </w:p>
        </w:tc>
        <w:tc>
          <w:tcPr>
            <w:tcW w:w="2552" w:type="dxa"/>
          </w:tcPr>
          <w:p w14:paraId="2876625E" w14:textId="77777777" w:rsidR="007E15B9" w:rsidRDefault="007E15B9" w:rsidP="007E15B9">
            <w:pPr>
              <w:pStyle w:val="KeinLeerraum"/>
            </w:pPr>
          </w:p>
        </w:tc>
        <w:tc>
          <w:tcPr>
            <w:tcW w:w="2552" w:type="dxa"/>
          </w:tcPr>
          <w:p w14:paraId="60A884E4" w14:textId="77777777" w:rsidR="007E15B9" w:rsidRDefault="007E15B9" w:rsidP="007E15B9">
            <w:pPr>
              <w:pStyle w:val="KeinLeerraum"/>
            </w:pPr>
          </w:p>
        </w:tc>
        <w:tc>
          <w:tcPr>
            <w:tcW w:w="2552" w:type="dxa"/>
          </w:tcPr>
          <w:p w14:paraId="05DA1D71" w14:textId="77777777" w:rsidR="007E15B9" w:rsidRDefault="007E15B9" w:rsidP="007E15B9">
            <w:pPr>
              <w:pStyle w:val="KeinLeerraum"/>
            </w:pPr>
          </w:p>
        </w:tc>
      </w:tr>
      <w:tr w:rsidR="007E15B9" w14:paraId="6A85BA96" w14:textId="1BA82755" w:rsidTr="009E4B30">
        <w:trPr>
          <w:trHeight w:val="1814"/>
          <w:jc w:val="center"/>
        </w:trPr>
        <w:tc>
          <w:tcPr>
            <w:tcW w:w="2552" w:type="dxa"/>
          </w:tcPr>
          <w:p w14:paraId="42178CF4" w14:textId="77777777" w:rsidR="007E15B9" w:rsidRDefault="007E15B9" w:rsidP="007E15B9">
            <w:pPr>
              <w:pStyle w:val="KeinLeerraum"/>
            </w:pPr>
          </w:p>
        </w:tc>
        <w:tc>
          <w:tcPr>
            <w:tcW w:w="2552" w:type="dxa"/>
          </w:tcPr>
          <w:p w14:paraId="1C8747C2" w14:textId="77777777" w:rsidR="007E15B9" w:rsidRDefault="007E15B9" w:rsidP="007E15B9">
            <w:pPr>
              <w:pStyle w:val="KeinLeerraum"/>
            </w:pPr>
          </w:p>
        </w:tc>
        <w:tc>
          <w:tcPr>
            <w:tcW w:w="2552" w:type="dxa"/>
          </w:tcPr>
          <w:p w14:paraId="0CD88C29" w14:textId="77777777" w:rsidR="007E15B9" w:rsidRDefault="007E15B9" w:rsidP="007E15B9">
            <w:pPr>
              <w:pStyle w:val="KeinLeerraum"/>
            </w:pPr>
          </w:p>
        </w:tc>
        <w:tc>
          <w:tcPr>
            <w:tcW w:w="2552" w:type="dxa"/>
          </w:tcPr>
          <w:p w14:paraId="1CF9B2F6" w14:textId="77777777" w:rsidR="007E15B9" w:rsidRDefault="007E15B9" w:rsidP="007E15B9">
            <w:pPr>
              <w:pStyle w:val="KeinLeerraum"/>
            </w:pPr>
          </w:p>
        </w:tc>
      </w:tr>
      <w:tr w:rsidR="007E15B9" w14:paraId="2C949CE2" w14:textId="32533AFE" w:rsidTr="009E4B30">
        <w:trPr>
          <w:trHeight w:val="1814"/>
          <w:jc w:val="center"/>
        </w:trPr>
        <w:tc>
          <w:tcPr>
            <w:tcW w:w="2552" w:type="dxa"/>
          </w:tcPr>
          <w:p w14:paraId="27540774" w14:textId="77777777" w:rsidR="007E15B9" w:rsidRDefault="007E15B9" w:rsidP="007E15B9">
            <w:pPr>
              <w:pStyle w:val="KeinLeerraum"/>
            </w:pPr>
          </w:p>
        </w:tc>
        <w:tc>
          <w:tcPr>
            <w:tcW w:w="2552" w:type="dxa"/>
          </w:tcPr>
          <w:p w14:paraId="5DAEA363" w14:textId="77777777" w:rsidR="007E15B9" w:rsidRDefault="007E15B9" w:rsidP="007E15B9">
            <w:pPr>
              <w:pStyle w:val="KeinLeerraum"/>
            </w:pPr>
          </w:p>
        </w:tc>
        <w:tc>
          <w:tcPr>
            <w:tcW w:w="2552" w:type="dxa"/>
          </w:tcPr>
          <w:p w14:paraId="0FBEFA4A" w14:textId="77777777" w:rsidR="007E15B9" w:rsidRDefault="007E15B9" w:rsidP="007E15B9">
            <w:pPr>
              <w:pStyle w:val="KeinLeerraum"/>
            </w:pPr>
          </w:p>
        </w:tc>
        <w:tc>
          <w:tcPr>
            <w:tcW w:w="2552" w:type="dxa"/>
          </w:tcPr>
          <w:p w14:paraId="3E0B01E2" w14:textId="77777777" w:rsidR="007E15B9" w:rsidRDefault="007E15B9" w:rsidP="007E15B9">
            <w:pPr>
              <w:pStyle w:val="KeinLeerraum"/>
            </w:pPr>
          </w:p>
        </w:tc>
      </w:tr>
      <w:tr w:rsidR="007E15B9" w14:paraId="70AE6A59" w14:textId="77777777" w:rsidTr="009E4B30">
        <w:trPr>
          <w:trHeight w:val="1814"/>
          <w:jc w:val="center"/>
        </w:trPr>
        <w:tc>
          <w:tcPr>
            <w:tcW w:w="2552" w:type="dxa"/>
          </w:tcPr>
          <w:p w14:paraId="5E27A784" w14:textId="77777777" w:rsidR="007E15B9" w:rsidRDefault="007E15B9" w:rsidP="007E15B9">
            <w:pPr>
              <w:pStyle w:val="KeinLeerraum"/>
            </w:pPr>
          </w:p>
        </w:tc>
        <w:tc>
          <w:tcPr>
            <w:tcW w:w="2552" w:type="dxa"/>
          </w:tcPr>
          <w:p w14:paraId="32526CDD" w14:textId="77777777" w:rsidR="007E15B9" w:rsidRDefault="007E15B9" w:rsidP="007E15B9">
            <w:pPr>
              <w:pStyle w:val="KeinLeerraum"/>
            </w:pPr>
          </w:p>
        </w:tc>
        <w:tc>
          <w:tcPr>
            <w:tcW w:w="2552" w:type="dxa"/>
          </w:tcPr>
          <w:p w14:paraId="1F272212" w14:textId="77777777" w:rsidR="007E15B9" w:rsidRDefault="007E15B9" w:rsidP="007E15B9">
            <w:pPr>
              <w:pStyle w:val="KeinLeerraum"/>
            </w:pPr>
          </w:p>
        </w:tc>
        <w:tc>
          <w:tcPr>
            <w:tcW w:w="2552" w:type="dxa"/>
          </w:tcPr>
          <w:p w14:paraId="3B52C077" w14:textId="77777777" w:rsidR="007E15B9" w:rsidRDefault="007E15B9" w:rsidP="007E15B9">
            <w:pPr>
              <w:pStyle w:val="KeinLeerraum"/>
            </w:pPr>
          </w:p>
        </w:tc>
      </w:tr>
      <w:tr w:rsidR="007E15B9" w14:paraId="790E43A7" w14:textId="77777777" w:rsidTr="009E4B30">
        <w:trPr>
          <w:trHeight w:val="1814"/>
          <w:jc w:val="center"/>
        </w:trPr>
        <w:tc>
          <w:tcPr>
            <w:tcW w:w="2552" w:type="dxa"/>
          </w:tcPr>
          <w:p w14:paraId="6E32BF5B" w14:textId="77777777" w:rsidR="007E15B9" w:rsidRDefault="007E15B9" w:rsidP="007E15B9">
            <w:pPr>
              <w:pStyle w:val="KeinLeerraum"/>
            </w:pPr>
          </w:p>
        </w:tc>
        <w:tc>
          <w:tcPr>
            <w:tcW w:w="2552" w:type="dxa"/>
          </w:tcPr>
          <w:p w14:paraId="2BE3FCF9" w14:textId="77777777" w:rsidR="007E15B9" w:rsidRDefault="007E15B9" w:rsidP="007E15B9">
            <w:pPr>
              <w:pStyle w:val="KeinLeerraum"/>
            </w:pPr>
          </w:p>
        </w:tc>
        <w:tc>
          <w:tcPr>
            <w:tcW w:w="2552" w:type="dxa"/>
          </w:tcPr>
          <w:p w14:paraId="646C9A1F" w14:textId="77777777" w:rsidR="007E15B9" w:rsidRDefault="007E15B9" w:rsidP="007E15B9">
            <w:pPr>
              <w:pStyle w:val="KeinLeerraum"/>
            </w:pPr>
          </w:p>
        </w:tc>
        <w:tc>
          <w:tcPr>
            <w:tcW w:w="2552" w:type="dxa"/>
          </w:tcPr>
          <w:p w14:paraId="356183E9" w14:textId="77777777" w:rsidR="007E15B9" w:rsidRDefault="007E15B9" w:rsidP="007E15B9">
            <w:pPr>
              <w:pStyle w:val="KeinLeerraum"/>
            </w:pPr>
          </w:p>
        </w:tc>
      </w:tr>
    </w:tbl>
    <w:p w14:paraId="38E5AA19" w14:textId="4CC21B3C" w:rsidR="007E15B9" w:rsidRDefault="007E15B9" w:rsidP="007E15B9">
      <w:pPr>
        <w:pStyle w:val="KeinLeerraum"/>
      </w:pPr>
    </w:p>
    <w:p w14:paraId="65606363" w14:textId="77777777" w:rsidR="009E4B30" w:rsidRPr="009E4B30" w:rsidRDefault="009E4B30" w:rsidP="009E4B30">
      <w:pPr>
        <w:pStyle w:val="KeinLeerraum"/>
        <w:jc w:val="right"/>
        <w:rPr>
          <w:rFonts w:ascii="Mathlete Skinny" w:hAnsi="Mathlete Skinny"/>
          <w:color w:val="FFFFFF" w:themeColor="background1"/>
          <w:sz w:val="52"/>
          <w:szCs w:val="52"/>
        </w:rPr>
      </w:pPr>
      <w:r w:rsidRPr="009E4B30">
        <w:rPr>
          <w:rFonts w:ascii="Mathlete Skinny" w:hAnsi="Mathlete Skinny"/>
          <w:color w:val="FFFFFF" w:themeColor="background1"/>
          <w:sz w:val="52"/>
          <w:szCs w:val="52"/>
        </w:rPr>
        <w:lastRenderedPageBreak/>
        <w:t xml:space="preserve">„Last-minute-Adventskalender“ in der Streichholzschachtel </w:t>
      </w:r>
    </w:p>
    <w:p w14:paraId="3DD1C0E1" w14:textId="77777777" w:rsidR="009E4B30" w:rsidRPr="009E4B30" w:rsidRDefault="009E4B30" w:rsidP="009E4B30">
      <w:pPr>
        <w:pStyle w:val="KeinLeerraum"/>
        <w:rPr>
          <w:rFonts w:ascii="Gidole" w:hAnsi="Gidole"/>
          <w:color w:val="FFFFFF" w:themeColor="background1"/>
          <w:sz w:val="20"/>
          <w:szCs w:val="20"/>
        </w:rPr>
      </w:pPr>
      <w:r w:rsidRPr="009E4B30">
        <w:rPr>
          <w:rFonts w:ascii="Gidole" w:hAnsi="Gidole"/>
          <w:color w:val="FFFFFF" w:themeColor="background1"/>
          <w:sz w:val="20"/>
          <w:szCs w:val="20"/>
        </w:rPr>
        <w:t xml:space="preserve">So geht’s: </w:t>
      </w:r>
    </w:p>
    <w:p w14:paraId="32E15181" w14:textId="77777777" w:rsidR="009E4B30" w:rsidRPr="009E4B30" w:rsidRDefault="009E4B30" w:rsidP="009E4B30">
      <w:pPr>
        <w:pStyle w:val="KeinLeerraum"/>
        <w:rPr>
          <w:rFonts w:ascii="Gidole" w:hAnsi="Gidole"/>
          <w:color w:val="FFFFFF" w:themeColor="background1"/>
        </w:rPr>
      </w:pPr>
    </w:p>
    <w:p w14:paraId="09008C92" w14:textId="77777777" w:rsidR="009E4B30" w:rsidRPr="009E4B30" w:rsidRDefault="009E4B30" w:rsidP="009E4B30">
      <w:pPr>
        <w:pStyle w:val="KeinLeerraum"/>
        <w:numPr>
          <w:ilvl w:val="0"/>
          <w:numId w:val="1"/>
        </w:numPr>
        <w:rPr>
          <w:rFonts w:ascii="Gidole" w:hAnsi="Gidole"/>
          <w:color w:val="FFFFFF" w:themeColor="background1"/>
          <w:sz w:val="18"/>
          <w:szCs w:val="18"/>
        </w:rPr>
      </w:pPr>
      <w:r w:rsidRPr="009E4B30">
        <w:rPr>
          <w:rFonts w:ascii="Gidole" w:hAnsi="Gidole"/>
          <w:color w:val="FFFFFF" w:themeColor="background1"/>
          <w:sz w:val="18"/>
          <w:szCs w:val="18"/>
        </w:rPr>
        <w:t xml:space="preserve">Du brauchst: 1 leere Streichholzschachtel, diese Bastelvorlage, ausgefüllt mit Texten deiner Wahl, einen Drucker und eine Schere. </w:t>
      </w:r>
    </w:p>
    <w:p w14:paraId="751D742F" w14:textId="77777777" w:rsidR="009E4B30" w:rsidRPr="009E4B30" w:rsidRDefault="009E4B30" w:rsidP="009E4B30">
      <w:pPr>
        <w:pStyle w:val="KeinLeerraum"/>
        <w:ind w:left="720"/>
        <w:rPr>
          <w:rFonts w:ascii="Gidole" w:hAnsi="Gidole"/>
          <w:color w:val="FFFFFF" w:themeColor="background1"/>
          <w:sz w:val="18"/>
          <w:szCs w:val="18"/>
        </w:rPr>
      </w:pPr>
    </w:p>
    <w:p w14:paraId="05FF234B" w14:textId="77777777" w:rsidR="009E4B30" w:rsidRPr="009E4B30" w:rsidRDefault="009E4B30" w:rsidP="009E4B30">
      <w:pPr>
        <w:pStyle w:val="KeinLeerraum"/>
        <w:numPr>
          <w:ilvl w:val="0"/>
          <w:numId w:val="1"/>
        </w:numPr>
        <w:rPr>
          <w:rFonts w:ascii="Gidole" w:hAnsi="Gidole"/>
          <w:color w:val="FFFFFF" w:themeColor="background1"/>
          <w:sz w:val="18"/>
          <w:szCs w:val="18"/>
        </w:rPr>
      </w:pPr>
      <w:r w:rsidRPr="009E4B30">
        <w:rPr>
          <w:rFonts w:ascii="Gidole" w:hAnsi="Gidole"/>
          <w:color w:val="FFFFFF" w:themeColor="background1"/>
          <w:sz w:val="18"/>
          <w:szCs w:val="18"/>
        </w:rPr>
        <w:t xml:space="preserve">Ganz einfach: Drucke diese Vorlage auf Papier deiner Wahl aus, schneide die Kästchen aus, nummeriere sie auf der Rückseite von 1 bis 24, fülle deine Streichholzschachtel damit in der richtigen Reihenfolge und fertig bist du! </w:t>
      </w:r>
    </w:p>
    <w:p w14:paraId="27F99D3C" w14:textId="77777777" w:rsidR="009E4B30" w:rsidRPr="009E4B30" w:rsidRDefault="009E4B30" w:rsidP="009E4B30">
      <w:pPr>
        <w:pStyle w:val="KeinLeerraum"/>
        <w:rPr>
          <w:rFonts w:ascii="Gidole" w:hAnsi="Gidole"/>
          <w:color w:val="FFFFFF" w:themeColor="background1"/>
          <w:sz w:val="18"/>
          <w:szCs w:val="18"/>
        </w:rPr>
      </w:pPr>
    </w:p>
    <w:p w14:paraId="2E11C7FC" w14:textId="77777777" w:rsidR="009E4B30" w:rsidRPr="009E4B30" w:rsidRDefault="009E4B30" w:rsidP="009E4B30">
      <w:pPr>
        <w:pStyle w:val="KeinLeerraum"/>
        <w:numPr>
          <w:ilvl w:val="0"/>
          <w:numId w:val="1"/>
        </w:numPr>
        <w:rPr>
          <w:rFonts w:ascii="Gidole" w:hAnsi="Gidole"/>
          <w:color w:val="FFFFFF" w:themeColor="background1"/>
          <w:sz w:val="18"/>
          <w:szCs w:val="18"/>
        </w:rPr>
      </w:pPr>
      <w:r w:rsidRPr="009E4B30">
        <w:rPr>
          <w:rFonts w:ascii="Gidole" w:hAnsi="Gidole"/>
          <w:color w:val="FFFFFF" w:themeColor="background1"/>
          <w:sz w:val="18"/>
          <w:szCs w:val="18"/>
        </w:rPr>
        <w:t xml:space="preserve">Wenn du die Vorlage doppelseitig ausdruckst, die Seite mit dem Bild als Rückseite für die Zahl nutzt und die Kärtchen mischst, bevor du sie nummerierst, kommt mit dem Adventskalender auch ein kleines Puzzle dazu! (Du kannst aber auch bei der ganz schlichten Form bleiben). </w:t>
      </w:r>
    </w:p>
    <w:p w14:paraId="7B31E96E" w14:textId="77777777" w:rsidR="009E4B30" w:rsidRPr="009E4B30" w:rsidRDefault="009E4B30" w:rsidP="009E4B30">
      <w:pPr>
        <w:pStyle w:val="KeinLeerraum"/>
        <w:ind w:left="720"/>
        <w:rPr>
          <w:rFonts w:ascii="Gidole" w:hAnsi="Gidole"/>
          <w:color w:val="FFFFFF" w:themeColor="background1"/>
          <w:sz w:val="18"/>
          <w:szCs w:val="18"/>
        </w:rPr>
      </w:pPr>
    </w:p>
    <w:p w14:paraId="44D52DD3" w14:textId="77777777" w:rsidR="009E4B30" w:rsidRPr="009E4B30" w:rsidRDefault="009E4B30" w:rsidP="009E4B30">
      <w:pPr>
        <w:pStyle w:val="KeinLeerraum"/>
        <w:numPr>
          <w:ilvl w:val="0"/>
          <w:numId w:val="1"/>
        </w:numPr>
        <w:rPr>
          <w:rFonts w:ascii="Gidole" w:hAnsi="Gidole"/>
          <w:color w:val="FFFFFF" w:themeColor="background1"/>
          <w:sz w:val="18"/>
          <w:szCs w:val="18"/>
        </w:rPr>
      </w:pPr>
      <w:r w:rsidRPr="009E4B30">
        <w:rPr>
          <w:rFonts w:ascii="Gidole" w:hAnsi="Gidole"/>
          <w:color w:val="FFFFFF" w:themeColor="background1"/>
          <w:sz w:val="18"/>
          <w:szCs w:val="18"/>
        </w:rPr>
        <w:t xml:space="preserve">Natürlich darfst du dich auch kreativ in der Gestaltung der Streichholzschachtel austoben! </w:t>
      </w:r>
    </w:p>
    <w:p w14:paraId="414BE413" w14:textId="77777777" w:rsidR="009E4B30" w:rsidRPr="009E4B30" w:rsidRDefault="009E4B30" w:rsidP="009E4B30">
      <w:pPr>
        <w:pStyle w:val="KeinLeerraum"/>
        <w:ind w:left="720"/>
        <w:rPr>
          <w:rFonts w:ascii="Gidole" w:hAnsi="Gidole"/>
          <w:color w:val="FFFFFF" w:themeColor="background1"/>
          <w:sz w:val="18"/>
          <w:szCs w:val="18"/>
        </w:rPr>
      </w:pPr>
    </w:p>
    <w:p w14:paraId="17798060" w14:textId="77777777" w:rsidR="009E4B30" w:rsidRPr="009E4B30" w:rsidRDefault="009E4B30" w:rsidP="009E4B30">
      <w:pPr>
        <w:pStyle w:val="KeinLeerraum"/>
        <w:ind w:left="720"/>
        <w:jc w:val="right"/>
        <w:rPr>
          <w:rFonts w:ascii="Gidole" w:hAnsi="Gidole"/>
          <w:color w:val="FFFFFF" w:themeColor="background1"/>
          <w:sz w:val="18"/>
          <w:szCs w:val="18"/>
        </w:rPr>
      </w:pPr>
      <w:r w:rsidRPr="009E4B30">
        <w:rPr>
          <w:rFonts w:ascii="Gidole" w:hAnsi="Gidole"/>
          <w:color w:val="FFFFFF" w:themeColor="background1"/>
          <w:sz w:val="18"/>
          <w:szCs w:val="18"/>
        </w:rPr>
        <w:t xml:space="preserve">Viel Spaß und einen gesegneten Advent! </w:t>
      </w:r>
    </w:p>
    <w:p w14:paraId="2B3EA3B1" w14:textId="11A4E65D" w:rsidR="009E4B30" w:rsidRDefault="00B44CE6" w:rsidP="009E4B30">
      <w:pPr>
        <w:pStyle w:val="KeinLeerraum"/>
      </w:pPr>
      <w:r>
        <w:rPr>
          <w:rFonts w:ascii="Gidole" w:hAnsi="Gidole"/>
          <w:noProof/>
          <w:sz w:val="18"/>
          <w:szCs w:val="18"/>
        </w:rPr>
        <w:drawing>
          <wp:anchor distT="0" distB="0" distL="114300" distR="114300" simplePos="0" relativeHeight="251660288" behindDoc="1" locked="0" layoutInCell="1" allowOverlap="1" wp14:anchorId="0A84ED74" wp14:editId="53B3B9F8">
            <wp:simplePos x="0" y="0"/>
            <wp:positionH relativeFrom="margin">
              <wp:posOffset>-74600</wp:posOffset>
            </wp:positionH>
            <wp:positionV relativeFrom="paragraph">
              <wp:posOffset>179680</wp:posOffset>
            </wp:positionV>
            <wp:extent cx="6459195" cy="696287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7" cstate="print">
                      <a:extLst>
                        <a:ext uri="{28A0092B-C50C-407E-A947-70E740481C1C}">
                          <a14:useLocalDpi xmlns:a14="http://schemas.microsoft.com/office/drawing/2010/main" val="0"/>
                        </a:ext>
                      </a:extLst>
                    </a:blip>
                    <a:srcRect t="9558" b="6981"/>
                    <a:stretch/>
                  </pic:blipFill>
                  <pic:spPr bwMode="auto">
                    <a:xfrm>
                      <a:off x="0" y="0"/>
                      <a:ext cx="6469452" cy="69739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jc w:val="center"/>
        <w:tblBorders>
          <w:top w:val="dashSmallGap" w:sz="8" w:space="0" w:color="FFFFFF" w:themeColor="background1"/>
          <w:left w:val="dashSmallGap" w:sz="8" w:space="0" w:color="FFFFFF" w:themeColor="background1"/>
          <w:bottom w:val="dashSmallGap" w:sz="8" w:space="0" w:color="FFFFFF" w:themeColor="background1"/>
          <w:right w:val="dashSmallGap" w:sz="8" w:space="0" w:color="FFFFFF" w:themeColor="background1"/>
          <w:insideH w:val="dashSmallGap" w:sz="8" w:space="0" w:color="FFFFFF" w:themeColor="background1"/>
          <w:insideV w:val="dashSmallGap" w:sz="8" w:space="0" w:color="FFFFFF" w:themeColor="background1"/>
        </w:tblBorders>
        <w:tblLayout w:type="fixed"/>
        <w:tblLook w:val="04A0" w:firstRow="1" w:lastRow="0" w:firstColumn="1" w:lastColumn="0" w:noHBand="0" w:noVBand="1"/>
      </w:tblPr>
      <w:tblGrid>
        <w:gridCol w:w="2552"/>
        <w:gridCol w:w="2552"/>
        <w:gridCol w:w="2552"/>
        <w:gridCol w:w="2552"/>
      </w:tblGrid>
      <w:tr w:rsidR="009E4B30" w14:paraId="3EFDC3AD" w14:textId="77777777" w:rsidTr="00B44CE6">
        <w:trPr>
          <w:trHeight w:val="1814"/>
          <w:jc w:val="center"/>
        </w:trPr>
        <w:tc>
          <w:tcPr>
            <w:tcW w:w="2552" w:type="dxa"/>
          </w:tcPr>
          <w:p w14:paraId="1D1A7559" w14:textId="3363AB06" w:rsidR="009E4B30" w:rsidRDefault="009E4B30" w:rsidP="00FF33AD">
            <w:pPr>
              <w:pStyle w:val="KeinLeerraum"/>
            </w:pPr>
          </w:p>
        </w:tc>
        <w:tc>
          <w:tcPr>
            <w:tcW w:w="2552" w:type="dxa"/>
          </w:tcPr>
          <w:p w14:paraId="1B14AC14" w14:textId="77777777" w:rsidR="009E4B30" w:rsidRDefault="009E4B30" w:rsidP="00FF33AD">
            <w:pPr>
              <w:pStyle w:val="KeinLeerraum"/>
            </w:pPr>
          </w:p>
        </w:tc>
        <w:tc>
          <w:tcPr>
            <w:tcW w:w="2552" w:type="dxa"/>
          </w:tcPr>
          <w:p w14:paraId="031A3F74" w14:textId="77777777" w:rsidR="009E4B30" w:rsidRDefault="009E4B30" w:rsidP="00FF33AD">
            <w:pPr>
              <w:pStyle w:val="KeinLeerraum"/>
            </w:pPr>
          </w:p>
        </w:tc>
        <w:tc>
          <w:tcPr>
            <w:tcW w:w="2552" w:type="dxa"/>
          </w:tcPr>
          <w:p w14:paraId="210103DC" w14:textId="77777777" w:rsidR="009E4B30" w:rsidRDefault="009E4B30" w:rsidP="00FF33AD">
            <w:pPr>
              <w:pStyle w:val="KeinLeerraum"/>
            </w:pPr>
          </w:p>
        </w:tc>
      </w:tr>
      <w:tr w:rsidR="009E4B30" w14:paraId="520CA421" w14:textId="77777777" w:rsidTr="00B44CE6">
        <w:trPr>
          <w:trHeight w:val="1814"/>
          <w:jc w:val="center"/>
        </w:trPr>
        <w:tc>
          <w:tcPr>
            <w:tcW w:w="2552" w:type="dxa"/>
          </w:tcPr>
          <w:p w14:paraId="28488988" w14:textId="77777777" w:rsidR="009E4B30" w:rsidRDefault="009E4B30" w:rsidP="00FF33AD">
            <w:pPr>
              <w:pStyle w:val="KeinLeerraum"/>
            </w:pPr>
          </w:p>
        </w:tc>
        <w:tc>
          <w:tcPr>
            <w:tcW w:w="2552" w:type="dxa"/>
          </w:tcPr>
          <w:p w14:paraId="01D0FD67" w14:textId="77777777" w:rsidR="009E4B30" w:rsidRDefault="009E4B30" w:rsidP="00FF33AD">
            <w:pPr>
              <w:pStyle w:val="KeinLeerraum"/>
            </w:pPr>
          </w:p>
        </w:tc>
        <w:tc>
          <w:tcPr>
            <w:tcW w:w="2552" w:type="dxa"/>
          </w:tcPr>
          <w:p w14:paraId="49960779" w14:textId="77777777" w:rsidR="009E4B30" w:rsidRDefault="009E4B30" w:rsidP="00FF33AD">
            <w:pPr>
              <w:pStyle w:val="KeinLeerraum"/>
            </w:pPr>
          </w:p>
        </w:tc>
        <w:tc>
          <w:tcPr>
            <w:tcW w:w="2552" w:type="dxa"/>
          </w:tcPr>
          <w:p w14:paraId="1BA98980" w14:textId="77777777" w:rsidR="009E4B30" w:rsidRDefault="009E4B30" w:rsidP="00FF33AD">
            <w:pPr>
              <w:pStyle w:val="KeinLeerraum"/>
            </w:pPr>
          </w:p>
        </w:tc>
      </w:tr>
      <w:tr w:rsidR="009E4B30" w14:paraId="56703401" w14:textId="77777777" w:rsidTr="00B44CE6">
        <w:trPr>
          <w:trHeight w:val="1814"/>
          <w:jc w:val="center"/>
        </w:trPr>
        <w:tc>
          <w:tcPr>
            <w:tcW w:w="2552" w:type="dxa"/>
          </w:tcPr>
          <w:p w14:paraId="4A015B68" w14:textId="77777777" w:rsidR="009E4B30" w:rsidRDefault="009E4B30" w:rsidP="00FF33AD">
            <w:pPr>
              <w:pStyle w:val="KeinLeerraum"/>
            </w:pPr>
          </w:p>
        </w:tc>
        <w:tc>
          <w:tcPr>
            <w:tcW w:w="2552" w:type="dxa"/>
          </w:tcPr>
          <w:p w14:paraId="311C8152" w14:textId="77777777" w:rsidR="009E4B30" w:rsidRDefault="009E4B30" w:rsidP="00FF33AD">
            <w:pPr>
              <w:pStyle w:val="KeinLeerraum"/>
            </w:pPr>
          </w:p>
        </w:tc>
        <w:tc>
          <w:tcPr>
            <w:tcW w:w="2552" w:type="dxa"/>
          </w:tcPr>
          <w:p w14:paraId="2D99E6C7" w14:textId="77777777" w:rsidR="009E4B30" w:rsidRDefault="009E4B30" w:rsidP="00FF33AD">
            <w:pPr>
              <w:pStyle w:val="KeinLeerraum"/>
            </w:pPr>
          </w:p>
        </w:tc>
        <w:tc>
          <w:tcPr>
            <w:tcW w:w="2552" w:type="dxa"/>
          </w:tcPr>
          <w:p w14:paraId="04373EC8" w14:textId="77777777" w:rsidR="009E4B30" w:rsidRDefault="009E4B30" w:rsidP="00FF33AD">
            <w:pPr>
              <w:pStyle w:val="KeinLeerraum"/>
            </w:pPr>
          </w:p>
        </w:tc>
      </w:tr>
      <w:tr w:rsidR="009E4B30" w14:paraId="0F23DF25" w14:textId="77777777" w:rsidTr="00B44CE6">
        <w:trPr>
          <w:trHeight w:val="1814"/>
          <w:jc w:val="center"/>
        </w:trPr>
        <w:tc>
          <w:tcPr>
            <w:tcW w:w="2552" w:type="dxa"/>
          </w:tcPr>
          <w:p w14:paraId="2987F0CB" w14:textId="77777777" w:rsidR="009E4B30" w:rsidRDefault="009E4B30" w:rsidP="00FF33AD">
            <w:pPr>
              <w:pStyle w:val="KeinLeerraum"/>
            </w:pPr>
          </w:p>
        </w:tc>
        <w:tc>
          <w:tcPr>
            <w:tcW w:w="2552" w:type="dxa"/>
          </w:tcPr>
          <w:p w14:paraId="5F2D5AD6" w14:textId="77777777" w:rsidR="009E4B30" w:rsidRDefault="009E4B30" w:rsidP="00FF33AD">
            <w:pPr>
              <w:pStyle w:val="KeinLeerraum"/>
            </w:pPr>
          </w:p>
        </w:tc>
        <w:tc>
          <w:tcPr>
            <w:tcW w:w="2552" w:type="dxa"/>
          </w:tcPr>
          <w:p w14:paraId="6A029B55" w14:textId="77777777" w:rsidR="009E4B30" w:rsidRDefault="009E4B30" w:rsidP="00FF33AD">
            <w:pPr>
              <w:pStyle w:val="KeinLeerraum"/>
            </w:pPr>
          </w:p>
        </w:tc>
        <w:tc>
          <w:tcPr>
            <w:tcW w:w="2552" w:type="dxa"/>
          </w:tcPr>
          <w:p w14:paraId="010DF2AF" w14:textId="77777777" w:rsidR="009E4B30" w:rsidRDefault="009E4B30" w:rsidP="00FF33AD">
            <w:pPr>
              <w:pStyle w:val="KeinLeerraum"/>
            </w:pPr>
          </w:p>
        </w:tc>
      </w:tr>
      <w:tr w:rsidR="009E4B30" w14:paraId="161D87E6" w14:textId="77777777" w:rsidTr="00B44CE6">
        <w:trPr>
          <w:trHeight w:val="1814"/>
          <w:jc w:val="center"/>
        </w:trPr>
        <w:tc>
          <w:tcPr>
            <w:tcW w:w="2552" w:type="dxa"/>
          </w:tcPr>
          <w:p w14:paraId="6E34516D" w14:textId="77777777" w:rsidR="009E4B30" w:rsidRDefault="009E4B30" w:rsidP="00FF33AD">
            <w:pPr>
              <w:pStyle w:val="KeinLeerraum"/>
            </w:pPr>
          </w:p>
        </w:tc>
        <w:tc>
          <w:tcPr>
            <w:tcW w:w="2552" w:type="dxa"/>
          </w:tcPr>
          <w:p w14:paraId="6824B6C6" w14:textId="77777777" w:rsidR="009E4B30" w:rsidRDefault="009E4B30" w:rsidP="00FF33AD">
            <w:pPr>
              <w:pStyle w:val="KeinLeerraum"/>
            </w:pPr>
          </w:p>
        </w:tc>
        <w:tc>
          <w:tcPr>
            <w:tcW w:w="2552" w:type="dxa"/>
          </w:tcPr>
          <w:p w14:paraId="6384A903" w14:textId="77777777" w:rsidR="009E4B30" w:rsidRDefault="009E4B30" w:rsidP="00FF33AD">
            <w:pPr>
              <w:pStyle w:val="KeinLeerraum"/>
            </w:pPr>
          </w:p>
        </w:tc>
        <w:tc>
          <w:tcPr>
            <w:tcW w:w="2552" w:type="dxa"/>
          </w:tcPr>
          <w:p w14:paraId="7354C52F" w14:textId="77777777" w:rsidR="009E4B30" w:rsidRDefault="009E4B30" w:rsidP="00FF33AD">
            <w:pPr>
              <w:pStyle w:val="KeinLeerraum"/>
            </w:pPr>
          </w:p>
        </w:tc>
      </w:tr>
      <w:tr w:rsidR="009E4B30" w14:paraId="6EC5878D" w14:textId="77777777" w:rsidTr="00B44CE6">
        <w:trPr>
          <w:trHeight w:val="1814"/>
          <w:jc w:val="center"/>
        </w:trPr>
        <w:tc>
          <w:tcPr>
            <w:tcW w:w="2552" w:type="dxa"/>
          </w:tcPr>
          <w:p w14:paraId="05F344B8" w14:textId="77777777" w:rsidR="009E4B30" w:rsidRDefault="009E4B30" w:rsidP="00FF33AD">
            <w:pPr>
              <w:pStyle w:val="KeinLeerraum"/>
            </w:pPr>
          </w:p>
        </w:tc>
        <w:tc>
          <w:tcPr>
            <w:tcW w:w="2552" w:type="dxa"/>
          </w:tcPr>
          <w:p w14:paraId="60A0093B" w14:textId="77777777" w:rsidR="009E4B30" w:rsidRDefault="009E4B30" w:rsidP="00FF33AD">
            <w:pPr>
              <w:pStyle w:val="KeinLeerraum"/>
            </w:pPr>
          </w:p>
        </w:tc>
        <w:tc>
          <w:tcPr>
            <w:tcW w:w="2552" w:type="dxa"/>
          </w:tcPr>
          <w:p w14:paraId="768EF3B9" w14:textId="77777777" w:rsidR="009E4B30" w:rsidRDefault="009E4B30" w:rsidP="00FF33AD">
            <w:pPr>
              <w:pStyle w:val="KeinLeerraum"/>
            </w:pPr>
          </w:p>
        </w:tc>
        <w:tc>
          <w:tcPr>
            <w:tcW w:w="2552" w:type="dxa"/>
          </w:tcPr>
          <w:p w14:paraId="6528F17F" w14:textId="77777777" w:rsidR="009E4B30" w:rsidRDefault="009E4B30" w:rsidP="00FF33AD">
            <w:pPr>
              <w:pStyle w:val="KeinLeerraum"/>
            </w:pPr>
          </w:p>
        </w:tc>
      </w:tr>
    </w:tbl>
    <w:p w14:paraId="2A6D9494" w14:textId="7F2E56FE" w:rsidR="00FB6860" w:rsidRPr="00FB6860" w:rsidRDefault="00FB6860" w:rsidP="00FB6860">
      <w:pPr>
        <w:pStyle w:val="KeinLeerraum"/>
        <w:jc w:val="right"/>
        <w:rPr>
          <w:rFonts w:ascii="Gidole" w:hAnsi="Gidole"/>
          <w:color w:val="767171" w:themeColor="background2" w:themeShade="80"/>
          <w:sz w:val="12"/>
          <w:szCs w:val="12"/>
        </w:rPr>
      </w:pPr>
      <w:r w:rsidRPr="00FB6860">
        <w:rPr>
          <w:rFonts w:ascii="Gidole" w:hAnsi="Gidole"/>
          <w:color w:val="767171" w:themeColor="background2" w:themeShade="80"/>
          <w:sz w:val="12"/>
          <w:szCs w:val="12"/>
        </w:rPr>
        <w:t xml:space="preserve">Foto: Tim </w:t>
      </w:r>
      <w:proofErr w:type="spellStart"/>
      <w:r w:rsidRPr="00FB6860">
        <w:rPr>
          <w:rFonts w:ascii="Gidole" w:hAnsi="Gidole"/>
          <w:color w:val="767171" w:themeColor="background2" w:themeShade="80"/>
          <w:sz w:val="12"/>
          <w:szCs w:val="12"/>
        </w:rPr>
        <w:t>Mossholder</w:t>
      </w:r>
      <w:proofErr w:type="spellEnd"/>
      <w:r w:rsidRPr="00FB6860">
        <w:rPr>
          <w:rFonts w:ascii="Gidole" w:hAnsi="Gidole"/>
          <w:color w:val="767171" w:themeColor="background2" w:themeShade="80"/>
          <w:sz w:val="12"/>
          <w:szCs w:val="12"/>
        </w:rPr>
        <w:t>/ unsplash.com</w:t>
      </w:r>
    </w:p>
    <w:sectPr w:rsidR="00FB6860" w:rsidRPr="00FB6860" w:rsidSect="008873EF">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thlete Skinny">
    <w:panose1 w:val="00000400000000000000"/>
    <w:charset w:val="00"/>
    <w:family w:val="auto"/>
    <w:pitch w:val="variable"/>
    <w:sig w:usb0="00000003" w:usb1="00000000" w:usb2="00000000" w:usb3="00000000" w:csb0="00000001" w:csb1="00000000"/>
  </w:font>
  <w:font w:name="Benillia">
    <w:panose1 w:val="02000500000000000000"/>
    <w:charset w:val="00"/>
    <w:family w:val="auto"/>
    <w:pitch w:val="variable"/>
    <w:sig w:usb0="00000003" w:usb1="10000000" w:usb2="00000000" w:usb3="00000000" w:csb0="00000001" w:csb1="00000000"/>
  </w:font>
  <w:font w:name="Gidole">
    <w:panose1 w:val="02000503000000000000"/>
    <w:charset w:val="00"/>
    <w:family w:val="auto"/>
    <w:pitch w:val="variable"/>
    <w:sig w:usb0="E00000FF" w:usb1="4000206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D3669"/>
    <w:multiLevelType w:val="hybridMultilevel"/>
    <w:tmpl w:val="2FC89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B9"/>
    <w:rsid w:val="003D1CD7"/>
    <w:rsid w:val="00527BB3"/>
    <w:rsid w:val="005B24AA"/>
    <w:rsid w:val="005F5031"/>
    <w:rsid w:val="00783397"/>
    <w:rsid w:val="007D529F"/>
    <w:rsid w:val="007E15B9"/>
    <w:rsid w:val="008873EF"/>
    <w:rsid w:val="009E4B30"/>
    <w:rsid w:val="00B44CE6"/>
    <w:rsid w:val="00B45373"/>
    <w:rsid w:val="00C46670"/>
    <w:rsid w:val="00FB6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5350"/>
  <w15:chartTrackingRefBased/>
  <w15:docId w15:val="{5A261B15-0746-4CF5-BFF7-A9C28AEE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339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15B9"/>
    <w:pPr>
      <w:spacing w:after="0" w:line="240" w:lineRule="auto"/>
    </w:pPr>
  </w:style>
  <w:style w:type="table" w:styleId="Tabellenraster">
    <w:name w:val="Table Grid"/>
    <w:basedOn w:val="NormaleTabelle"/>
    <w:uiPriority w:val="39"/>
    <w:rsid w:val="007E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46670"/>
    <w:rPr>
      <w:color w:val="0563C1" w:themeColor="hyperlink"/>
      <w:u w:val="single"/>
    </w:rPr>
  </w:style>
  <w:style w:type="character" w:styleId="NichtaufgelsteErwhnung">
    <w:name w:val="Unresolved Mention"/>
    <w:basedOn w:val="Absatz-Standardschriftart"/>
    <w:uiPriority w:val="99"/>
    <w:semiHidden/>
    <w:unhideWhenUsed/>
    <w:rsid w:val="00C4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7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pad.eu/p/Adventskalender_Streichholzschachte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5750-AA4C-4BFD-8749-246E1452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Großmann</dc:creator>
  <cp:keywords/>
  <dc:description/>
  <cp:lastModifiedBy>Karin Großmann</cp:lastModifiedBy>
  <cp:revision>6</cp:revision>
  <cp:lastPrinted>2021-11-25T18:16:00Z</cp:lastPrinted>
  <dcterms:created xsi:type="dcterms:W3CDTF">2021-11-25T17:19:00Z</dcterms:created>
  <dcterms:modified xsi:type="dcterms:W3CDTF">2021-11-25T18:44:00Z</dcterms:modified>
</cp:coreProperties>
</file>